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B1" w:rsidRDefault="001D36AC" w:rsidP="007844B1">
      <w:pPr>
        <w:pStyle w:val="KeinLeerraum"/>
        <w:ind w:right="521"/>
        <w:jc w:val="center"/>
      </w:pPr>
      <w:bookmarkStart w:id="0" w:name="_GoBack"/>
      <w:bookmarkEnd w:id="0"/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2590800" cy="276225"/>
            <wp:effectExtent l="0" t="0" r="0" b="9525"/>
            <wp:docPr id="1" name="Bild 1" descr="L_WMG_4c_60mm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_WMG_4c_60mm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B1" w:rsidRDefault="007844B1" w:rsidP="007844B1">
      <w:pPr>
        <w:pStyle w:val="KeinLeerraum"/>
        <w:rPr>
          <w:b/>
        </w:rPr>
      </w:pPr>
    </w:p>
    <w:p w:rsidR="00181CF7" w:rsidRPr="008D14A1" w:rsidRDefault="00181CF7" w:rsidP="00A857B7">
      <w:pPr>
        <w:pStyle w:val="KeinLeerraum"/>
        <w:rPr>
          <w:sz w:val="28"/>
          <w:szCs w:val="28"/>
        </w:rPr>
      </w:pPr>
    </w:p>
    <w:p w:rsidR="00C23463" w:rsidRPr="008D14A1" w:rsidRDefault="00C23463" w:rsidP="00C23463">
      <w:pPr>
        <w:pStyle w:val="KeinLeerraum"/>
        <w:ind w:right="521"/>
        <w:rPr>
          <w:sz w:val="28"/>
          <w:szCs w:val="28"/>
        </w:rPr>
      </w:pPr>
      <w:r w:rsidRPr="008D14A1">
        <w:rPr>
          <w:sz w:val="28"/>
          <w:szCs w:val="28"/>
        </w:rPr>
        <w:t>Pressemitteilung</w:t>
      </w:r>
    </w:p>
    <w:p w:rsidR="00C23463" w:rsidRPr="008D14A1" w:rsidRDefault="00C135C0" w:rsidP="00C23463">
      <w:pPr>
        <w:pStyle w:val="KeinLeerraum"/>
        <w:ind w:right="5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24</w:t>
      </w:r>
      <w:r w:rsidR="00E957F5">
        <w:rPr>
          <w:b/>
          <w:bCs/>
          <w:sz w:val="36"/>
          <w:szCs w:val="36"/>
        </w:rPr>
        <w:t>h live: Jetzt anmelden</w:t>
      </w:r>
    </w:p>
    <w:p w:rsidR="00C23463" w:rsidRDefault="00C23463" w:rsidP="00C23463">
      <w:pPr>
        <w:pStyle w:val="KeinLeerraum"/>
        <w:ind w:right="521"/>
        <w:rPr>
          <w:b/>
          <w:bCs/>
          <w:sz w:val="24"/>
          <w:szCs w:val="24"/>
        </w:rPr>
      </w:pPr>
    </w:p>
    <w:p w:rsidR="00C23463" w:rsidRDefault="00C23463" w:rsidP="00C23463">
      <w:pPr>
        <w:pStyle w:val="KeinLeerraum"/>
        <w:ind w:right="521"/>
      </w:pPr>
    </w:p>
    <w:p w:rsidR="00C23463" w:rsidRDefault="00C23463" w:rsidP="00C23463">
      <w:pPr>
        <w:pStyle w:val="KeinLeerraum"/>
        <w:ind w:right="521"/>
      </w:pPr>
      <w:r>
        <w:t>Sehr geehrte Kolleginnen und Kollegen,</w:t>
      </w:r>
    </w:p>
    <w:p w:rsidR="00C23463" w:rsidRDefault="00C23463" w:rsidP="00C23463">
      <w:pPr>
        <w:pStyle w:val="KeinLeerraum"/>
        <w:ind w:right="521"/>
      </w:pPr>
    </w:p>
    <w:p w:rsidR="00E957F5" w:rsidRDefault="00774D22" w:rsidP="008D14A1">
      <w:pPr>
        <w:pStyle w:val="KeinLeerraum"/>
        <w:rPr>
          <w:rStyle w:val="usercontent"/>
        </w:rPr>
      </w:pPr>
      <w:r>
        <w:rPr>
          <w:rStyle w:val="usercontent"/>
        </w:rPr>
        <w:t xml:space="preserve">klar, </w:t>
      </w:r>
      <w:r w:rsidR="00FA3ABF">
        <w:rPr>
          <w:rStyle w:val="usercontent"/>
        </w:rPr>
        <w:t>die Schwebebahn ist schön, aber Wuppertal macht</w:t>
      </w:r>
      <w:r>
        <w:rPr>
          <w:rStyle w:val="usercontent"/>
        </w:rPr>
        <w:t xml:space="preserve"> ja noch</w:t>
      </w:r>
      <w:r w:rsidR="00FA3ABF">
        <w:rPr>
          <w:rStyle w:val="usercontent"/>
        </w:rPr>
        <w:t xml:space="preserve"> viel mehr aus als die „fliegenden Busse“. Mit dem zweitägigen Event</w:t>
      </w:r>
      <w:r w:rsidR="00E957F5">
        <w:rPr>
          <w:rStyle w:val="usercontent"/>
        </w:rPr>
        <w:t>marathon</w:t>
      </w:r>
      <w:r w:rsidR="00FA3ABF">
        <w:rPr>
          <w:rStyle w:val="usercontent"/>
        </w:rPr>
        <w:t xml:space="preserve"> „Wuppertal 24h live“ wollen wir mit unseren Partnern die Vielfalt der Stadt sichtbar machen. </w:t>
      </w:r>
      <w:r w:rsidR="00E957F5">
        <w:rPr>
          <w:rStyle w:val="usercontent"/>
        </w:rPr>
        <w:t xml:space="preserve">In diesem Jahr findet </w:t>
      </w:r>
      <w:r w:rsidR="00FA3ABF">
        <w:rPr>
          <w:rStyle w:val="usercontent"/>
        </w:rPr>
        <w:t xml:space="preserve">„Wuppertal 24h live“ am </w:t>
      </w:r>
      <w:r w:rsidR="00FA3ABF" w:rsidRPr="008D14A1">
        <w:rPr>
          <w:rStyle w:val="usercontent"/>
          <w:b/>
        </w:rPr>
        <w:t>8. und 9. September 2017</w:t>
      </w:r>
      <w:r w:rsidR="00FA3ABF">
        <w:rPr>
          <w:rStyle w:val="usercontent"/>
        </w:rPr>
        <w:t xml:space="preserve"> statt</w:t>
      </w:r>
      <w:r w:rsidR="00E957F5">
        <w:rPr>
          <w:rStyle w:val="usercontent"/>
        </w:rPr>
        <w:t xml:space="preserve"> – und damit bereits zum 16. Mal</w:t>
      </w:r>
      <w:r w:rsidR="00FA3ABF">
        <w:rPr>
          <w:rStyle w:val="usercontent"/>
        </w:rPr>
        <w:t xml:space="preserve">. </w:t>
      </w:r>
    </w:p>
    <w:p w:rsidR="00E957F5" w:rsidRDefault="00E957F5" w:rsidP="008D14A1">
      <w:pPr>
        <w:pStyle w:val="KeinLeerraum"/>
        <w:rPr>
          <w:rStyle w:val="usercontent"/>
        </w:rPr>
      </w:pPr>
    </w:p>
    <w:p w:rsidR="008D14A1" w:rsidRDefault="00E957F5" w:rsidP="008D14A1">
      <w:pPr>
        <w:pStyle w:val="KeinLeerraum"/>
        <w:rPr>
          <w:rStyle w:val="usercontent"/>
        </w:rPr>
      </w:pPr>
      <w:r>
        <w:rPr>
          <w:rStyle w:val="usercontent"/>
        </w:rPr>
        <w:t>Bei „Wuppertal 24h live“</w:t>
      </w:r>
      <w:r w:rsidR="00D56AB2">
        <w:rPr>
          <w:rStyle w:val="usercontent"/>
        </w:rPr>
        <w:t xml:space="preserve"> können die Besucher einen Blick hinter Kulissen werfen</w:t>
      </w:r>
      <w:r w:rsidR="00FA3ABF">
        <w:rPr>
          <w:rStyle w:val="usercontent"/>
        </w:rPr>
        <w:t xml:space="preserve">, die </w:t>
      </w:r>
      <w:r w:rsidR="00D56AB2">
        <w:rPr>
          <w:rStyle w:val="usercontent"/>
        </w:rPr>
        <w:t>sie für den Rest des Jahres nicht so einfach erkunden können.</w:t>
      </w:r>
      <w:r>
        <w:rPr>
          <w:rStyle w:val="usercontent"/>
        </w:rPr>
        <w:t xml:space="preserve"> </w:t>
      </w:r>
      <w:r w:rsidR="00774D22">
        <w:rPr>
          <w:rStyle w:val="usercontent"/>
        </w:rPr>
        <w:t xml:space="preserve">Firmen, Einrichtungen, Vereine und Künstler haben die Möglichkeit, sich und ihre Arbeit in Szene zu setzen. </w:t>
      </w:r>
      <w:r w:rsidR="00FA3ABF">
        <w:rPr>
          <w:rStyle w:val="usercontent"/>
        </w:rPr>
        <w:t xml:space="preserve">Mittlerweile </w:t>
      </w:r>
      <w:r w:rsidR="00774D22">
        <w:rPr>
          <w:rStyle w:val="usercontent"/>
        </w:rPr>
        <w:t>ist</w:t>
      </w:r>
      <w:r>
        <w:rPr>
          <w:rStyle w:val="usercontent"/>
        </w:rPr>
        <w:t xml:space="preserve"> </w:t>
      </w:r>
      <w:r w:rsidR="00774D22">
        <w:rPr>
          <w:rStyle w:val="usercontent"/>
        </w:rPr>
        <w:t>das</w:t>
      </w:r>
      <w:r w:rsidR="00FA3ABF">
        <w:rPr>
          <w:rStyle w:val="usercontent"/>
        </w:rPr>
        <w:t xml:space="preserve"> Großevent </w:t>
      </w:r>
      <w:r w:rsidR="00774D22">
        <w:rPr>
          <w:rStyle w:val="usercontent"/>
        </w:rPr>
        <w:t>auf zuletzt mehr als 150 einzelne</w:t>
      </w:r>
      <w:r w:rsidR="00FA3ABF">
        <w:rPr>
          <w:rStyle w:val="usercontent"/>
        </w:rPr>
        <w:t xml:space="preserve"> Veranstaltungen an 100 Orten im gesamten Stadtgebiet </w:t>
      </w:r>
      <w:r w:rsidR="00774D22">
        <w:rPr>
          <w:rStyle w:val="usercontent"/>
        </w:rPr>
        <w:t>gewachsen</w:t>
      </w:r>
      <w:r w:rsidR="00FA3ABF">
        <w:rPr>
          <w:rStyle w:val="usercontent"/>
        </w:rPr>
        <w:t xml:space="preserve">. </w:t>
      </w:r>
    </w:p>
    <w:p w:rsidR="008D14A1" w:rsidRDefault="008D14A1" w:rsidP="008D14A1">
      <w:pPr>
        <w:pStyle w:val="KeinLeerraum"/>
        <w:rPr>
          <w:rStyle w:val="usercontent"/>
        </w:rPr>
      </w:pPr>
    </w:p>
    <w:p w:rsidR="00E957F5" w:rsidRDefault="00FA3ABF" w:rsidP="00E957F5">
      <w:pPr>
        <w:pStyle w:val="KeinLeerraum"/>
        <w:rPr>
          <w:rStyle w:val="usercontent"/>
        </w:rPr>
      </w:pPr>
      <w:r>
        <w:rPr>
          <w:rStyle w:val="usercontent"/>
        </w:rPr>
        <w:t xml:space="preserve">Damit die Entdeckungsreise durchs Tal auch im kommenden September ein besonders großes Angebot bietet, können sich Firmen, Institutionen und Vereine dazu anmelden. </w:t>
      </w:r>
      <w:r w:rsidRPr="00FA3ABF">
        <w:rPr>
          <w:b/>
        </w:rPr>
        <w:t xml:space="preserve">Die Anmeldung läuft ab </w:t>
      </w:r>
      <w:r>
        <w:rPr>
          <w:b/>
        </w:rPr>
        <w:t>Mittwoch, 26. April</w:t>
      </w:r>
      <w:r w:rsidR="008D14A1" w:rsidRPr="00FA3ABF">
        <w:rPr>
          <w:b/>
        </w:rPr>
        <w:t>.</w:t>
      </w:r>
      <w:r w:rsidR="008D14A1">
        <w:t xml:space="preserve"> Dafür haben wir wie immer unsere Website </w:t>
      </w:r>
      <w:hyperlink r:id="rId8" w:history="1">
        <w:r w:rsidR="008D14A1" w:rsidRPr="00FD084D">
          <w:rPr>
            <w:rStyle w:val="Hyperlink"/>
          </w:rPr>
          <w:t>www.wupp24.de</w:t>
        </w:r>
      </w:hyperlink>
      <w:r w:rsidR="008D14A1">
        <w:rPr>
          <w:rStyle w:val="usercontent"/>
        </w:rPr>
        <w:t xml:space="preserve"> wie auch unsere Facebook-Seite </w:t>
      </w:r>
      <w:hyperlink r:id="rId9" w:history="1">
        <w:r w:rsidR="008D14A1" w:rsidRPr="00EE653F">
          <w:rPr>
            <w:rStyle w:val="Hyperlink"/>
          </w:rPr>
          <w:t>www.facebook.com/Wuppertal24hLive</w:t>
        </w:r>
      </w:hyperlink>
      <w:r w:rsidR="008D14A1">
        <w:rPr>
          <w:rStyle w:val="usercontent"/>
        </w:rPr>
        <w:t xml:space="preserve"> aktiviert.</w:t>
      </w:r>
    </w:p>
    <w:p w:rsidR="00E957F5" w:rsidRDefault="00E957F5" w:rsidP="00E957F5">
      <w:pPr>
        <w:pStyle w:val="KeinLeerraum"/>
        <w:rPr>
          <w:rStyle w:val="usercontent"/>
        </w:rPr>
      </w:pPr>
    </w:p>
    <w:p w:rsidR="00E957F5" w:rsidRDefault="00FA3ABF" w:rsidP="00E957F5">
      <w:pPr>
        <w:pStyle w:val="KeinLeerraum"/>
        <w:rPr>
          <w:rStyle w:val="usercontent"/>
        </w:rPr>
      </w:pPr>
      <w:r>
        <w:rPr>
          <w:rStyle w:val="usercontent"/>
        </w:rPr>
        <w:t xml:space="preserve">Bitte berichten Sie </w:t>
      </w:r>
      <w:r w:rsidRPr="00FA3ABF">
        <w:rPr>
          <w:rStyle w:val="usercontent"/>
          <w:b/>
        </w:rPr>
        <w:t>ab Mittwoch</w:t>
      </w:r>
      <w:r>
        <w:rPr>
          <w:rStyle w:val="usercontent"/>
        </w:rPr>
        <w:t xml:space="preserve"> über den Start zur Anmeldung. </w:t>
      </w:r>
      <w:r w:rsidR="008D14A1">
        <w:rPr>
          <w:rStyle w:val="usercontent"/>
        </w:rPr>
        <w:t>Herzlichen Dank für</w:t>
      </w:r>
      <w:r w:rsidR="00C23463">
        <w:rPr>
          <w:rStyle w:val="usercontent"/>
        </w:rPr>
        <w:t xml:space="preserve"> Ihre Berichterstattung! </w:t>
      </w:r>
    </w:p>
    <w:p w:rsidR="00E957F5" w:rsidRDefault="00E957F5" w:rsidP="00E957F5">
      <w:pPr>
        <w:pStyle w:val="KeinLeerraum"/>
        <w:rPr>
          <w:rStyle w:val="usercontent"/>
        </w:rPr>
      </w:pPr>
    </w:p>
    <w:p w:rsidR="00C23463" w:rsidRDefault="00C23463" w:rsidP="00C23463">
      <w:pPr>
        <w:pStyle w:val="KeinLeerraum"/>
        <w:rPr>
          <w:b/>
        </w:rPr>
      </w:pPr>
      <w:r>
        <w:rPr>
          <w:b/>
        </w:rPr>
        <w:t xml:space="preserve">Kontakt: Wuppertal Marketing, Danica Dannenberg, </w:t>
      </w:r>
      <w:hyperlink r:id="rId10" w:history="1">
        <w:r>
          <w:rPr>
            <w:rStyle w:val="Hyperlink"/>
            <w:b/>
          </w:rPr>
          <w:t>dannenberg@wuppertal-marketing.de</w:t>
        </w:r>
      </w:hyperlink>
      <w:r>
        <w:rPr>
          <w:b/>
        </w:rPr>
        <w:t>, Telefon 563-7133.</w:t>
      </w:r>
    </w:p>
    <w:p w:rsidR="008E3F3F" w:rsidRDefault="008E3F3F" w:rsidP="00C23463">
      <w:pPr>
        <w:pStyle w:val="KeinLeerraum"/>
        <w:rPr>
          <w:rFonts w:cs="Calibri"/>
          <w:b/>
          <w:sz w:val="24"/>
          <w:szCs w:val="24"/>
        </w:rPr>
      </w:pPr>
    </w:p>
    <w:p w:rsidR="002E70EA" w:rsidRDefault="002E70EA" w:rsidP="00C23463">
      <w:pPr>
        <w:pStyle w:val="KeinLeerraum"/>
        <w:rPr>
          <w:rFonts w:cs="Calibri"/>
          <w:b/>
          <w:sz w:val="24"/>
          <w:szCs w:val="24"/>
        </w:rPr>
      </w:pPr>
    </w:p>
    <w:p w:rsidR="002E70EA" w:rsidRPr="002E70EA" w:rsidRDefault="002E70EA" w:rsidP="00C23463">
      <w:pPr>
        <w:pStyle w:val="KeinLeerraum"/>
        <w:rPr>
          <w:rFonts w:cs="Calibri"/>
          <w:b/>
        </w:rPr>
      </w:pPr>
      <w:r w:rsidRPr="002E70EA">
        <w:rPr>
          <w:rFonts w:cs="Calibri"/>
          <w:b/>
        </w:rPr>
        <w:t>Fotohinweis (WMG/Günter Lintl)</w:t>
      </w:r>
      <w:r w:rsidR="00C135C0">
        <w:rPr>
          <w:rFonts w:cs="Calibri"/>
          <w:b/>
        </w:rPr>
        <w:t>, Bilder von 24h live 2016</w:t>
      </w:r>
      <w:r w:rsidRPr="002E70EA">
        <w:rPr>
          <w:rFonts w:cs="Calibri"/>
          <w:b/>
        </w:rPr>
        <w:t>:</w:t>
      </w:r>
    </w:p>
    <w:p w:rsidR="002E70EA" w:rsidRPr="002E70EA" w:rsidRDefault="002E70EA" w:rsidP="00C23463">
      <w:pPr>
        <w:pStyle w:val="KeinLeerraum"/>
        <w:rPr>
          <w:rFonts w:cs="Calibri"/>
        </w:rPr>
      </w:pPr>
      <w:r w:rsidRPr="002E70EA">
        <w:rPr>
          <w:rFonts w:cs="Calibri"/>
        </w:rPr>
        <w:t>173 – Modenschau bei der Wuppertaler Tafel</w:t>
      </w:r>
    </w:p>
    <w:p w:rsidR="002E70EA" w:rsidRPr="002E70EA" w:rsidRDefault="002E70EA" w:rsidP="00C23463">
      <w:pPr>
        <w:pStyle w:val="KeinLeerraum"/>
        <w:rPr>
          <w:rFonts w:cs="Calibri"/>
        </w:rPr>
      </w:pPr>
      <w:r w:rsidRPr="002E70EA">
        <w:rPr>
          <w:rFonts w:cs="Calibri"/>
        </w:rPr>
        <w:t xml:space="preserve">152 – Rundgang Kirchturm CityKirche Barmen </w:t>
      </w:r>
    </w:p>
    <w:p w:rsidR="002E70EA" w:rsidRPr="002E70EA" w:rsidRDefault="002E70EA" w:rsidP="00C23463">
      <w:pPr>
        <w:pStyle w:val="KeinLeerraum"/>
        <w:rPr>
          <w:rFonts w:cs="Calibri"/>
          <w:sz w:val="24"/>
          <w:szCs w:val="24"/>
        </w:rPr>
      </w:pPr>
    </w:p>
    <w:sectPr w:rsidR="002E70EA" w:rsidRPr="002E70EA" w:rsidSect="00EB15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288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884" w:rsidRDefault="00137884" w:rsidP="001D36AC">
      <w:pPr>
        <w:spacing w:after="0" w:line="240" w:lineRule="auto"/>
      </w:pPr>
      <w:r>
        <w:separator/>
      </w:r>
    </w:p>
  </w:endnote>
  <w:endnote w:type="continuationSeparator" w:id="0">
    <w:p w:rsidR="00137884" w:rsidRDefault="00137884" w:rsidP="001D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884" w:rsidRDefault="00137884" w:rsidP="001D36AC">
      <w:pPr>
        <w:spacing w:after="0" w:line="240" w:lineRule="auto"/>
      </w:pPr>
      <w:r>
        <w:separator/>
      </w:r>
    </w:p>
  </w:footnote>
  <w:footnote w:type="continuationSeparator" w:id="0">
    <w:p w:rsidR="00137884" w:rsidRDefault="00137884" w:rsidP="001D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C" w:rsidRDefault="001D36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6E0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201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AF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70DA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8C8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B29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86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EC8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98A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06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F"/>
    <w:rsid w:val="00025073"/>
    <w:rsid w:val="0009130C"/>
    <w:rsid w:val="00094D42"/>
    <w:rsid w:val="000B230C"/>
    <w:rsid w:val="000B61BE"/>
    <w:rsid w:val="000C05C8"/>
    <w:rsid w:val="000D29D4"/>
    <w:rsid w:val="000D71F2"/>
    <w:rsid w:val="000F5E2E"/>
    <w:rsid w:val="00105DD6"/>
    <w:rsid w:val="00116594"/>
    <w:rsid w:val="00121D51"/>
    <w:rsid w:val="00137884"/>
    <w:rsid w:val="00151BBB"/>
    <w:rsid w:val="001656A9"/>
    <w:rsid w:val="00171402"/>
    <w:rsid w:val="00181CF7"/>
    <w:rsid w:val="001B6957"/>
    <w:rsid w:val="001C681B"/>
    <w:rsid w:val="001D36AC"/>
    <w:rsid w:val="001E1010"/>
    <w:rsid w:val="002437DF"/>
    <w:rsid w:val="00263E27"/>
    <w:rsid w:val="00290D52"/>
    <w:rsid w:val="002E70EA"/>
    <w:rsid w:val="00331352"/>
    <w:rsid w:val="00332D62"/>
    <w:rsid w:val="0037465A"/>
    <w:rsid w:val="003750E0"/>
    <w:rsid w:val="003B2E1D"/>
    <w:rsid w:val="003B6387"/>
    <w:rsid w:val="003D10C6"/>
    <w:rsid w:val="003D2ACA"/>
    <w:rsid w:val="003E3157"/>
    <w:rsid w:val="003E3C92"/>
    <w:rsid w:val="003E74B6"/>
    <w:rsid w:val="003F214A"/>
    <w:rsid w:val="003F7890"/>
    <w:rsid w:val="003F78F8"/>
    <w:rsid w:val="00416D50"/>
    <w:rsid w:val="00452DD9"/>
    <w:rsid w:val="00454669"/>
    <w:rsid w:val="00467C5E"/>
    <w:rsid w:val="00474930"/>
    <w:rsid w:val="004B729E"/>
    <w:rsid w:val="004D3B53"/>
    <w:rsid w:val="005623D0"/>
    <w:rsid w:val="005951AD"/>
    <w:rsid w:val="005A3712"/>
    <w:rsid w:val="005B2F01"/>
    <w:rsid w:val="005D3FB6"/>
    <w:rsid w:val="005E021C"/>
    <w:rsid w:val="005E4FD1"/>
    <w:rsid w:val="00635567"/>
    <w:rsid w:val="00637618"/>
    <w:rsid w:val="00671B10"/>
    <w:rsid w:val="0068032E"/>
    <w:rsid w:val="0069561C"/>
    <w:rsid w:val="006D4CB2"/>
    <w:rsid w:val="006F3953"/>
    <w:rsid w:val="00715E2B"/>
    <w:rsid w:val="0071798E"/>
    <w:rsid w:val="007435E8"/>
    <w:rsid w:val="00751DA6"/>
    <w:rsid w:val="00774D22"/>
    <w:rsid w:val="007844B1"/>
    <w:rsid w:val="007A7474"/>
    <w:rsid w:val="007B5FF5"/>
    <w:rsid w:val="007B7ABF"/>
    <w:rsid w:val="0082065C"/>
    <w:rsid w:val="00823A5D"/>
    <w:rsid w:val="008334D2"/>
    <w:rsid w:val="00843A3D"/>
    <w:rsid w:val="00860450"/>
    <w:rsid w:val="00870D12"/>
    <w:rsid w:val="0087398F"/>
    <w:rsid w:val="008D14A1"/>
    <w:rsid w:val="008D6077"/>
    <w:rsid w:val="008D6BDC"/>
    <w:rsid w:val="008D7177"/>
    <w:rsid w:val="008E3F3F"/>
    <w:rsid w:val="008E4300"/>
    <w:rsid w:val="008E6798"/>
    <w:rsid w:val="008E6945"/>
    <w:rsid w:val="008F2DCA"/>
    <w:rsid w:val="00905C7E"/>
    <w:rsid w:val="00916514"/>
    <w:rsid w:val="00916986"/>
    <w:rsid w:val="009212C0"/>
    <w:rsid w:val="00937EB1"/>
    <w:rsid w:val="009526B4"/>
    <w:rsid w:val="009630FB"/>
    <w:rsid w:val="00980D1A"/>
    <w:rsid w:val="00983024"/>
    <w:rsid w:val="009E0442"/>
    <w:rsid w:val="00A04792"/>
    <w:rsid w:val="00A16BCE"/>
    <w:rsid w:val="00A274AF"/>
    <w:rsid w:val="00A341AF"/>
    <w:rsid w:val="00A37490"/>
    <w:rsid w:val="00A47FFC"/>
    <w:rsid w:val="00A857B7"/>
    <w:rsid w:val="00AD28A0"/>
    <w:rsid w:val="00AD7633"/>
    <w:rsid w:val="00AD770D"/>
    <w:rsid w:val="00AE7DF4"/>
    <w:rsid w:val="00AF4595"/>
    <w:rsid w:val="00B04D59"/>
    <w:rsid w:val="00B1484D"/>
    <w:rsid w:val="00B211DD"/>
    <w:rsid w:val="00B303DE"/>
    <w:rsid w:val="00B458AE"/>
    <w:rsid w:val="00B54977"/>
    <w:rsid w:val="00B57410"/>
    <w:rsid w:val="00B65D96"/>
    <w:rsid w:val="00BC1397"/>
    <w:rsid w:val="00BF4F26"/>
    <w:rsid w:val="00C07387"/>
    <w:rsid w:val="00C135C0"/>
    <w:rsid w:val="00C167A2"/>
    <w:rsid w:val="00C23463"/>
    <w:rsid w:val="00C3033D"/>
    <w:rsid w:val="00C47DB5"/>
    <w:rsid w:val="00C55C18"/>
    <w:rsid w:val="00C729B1"/>
    <w:rsid w:val="00CA1D39"/>
    <w:rsid w:val="00CA472A"/>
    <w:rsid w:val="00D024C7"/>
    <w:rsid w:val="00D05E3B"/>
    <w:rsid w:val="00D56AB2"/>
    <w:rsid w:val="00DA1D05"/>
    <w:rsid w:val="00DD12F2"/>
    <w:rsid w:val="00DD3F42"/>
    <w:rsid w:val="00DE5071"/>
    <w:rsid w:val="00DF46FF"/>
    <w:rsid w:val="00DF4BB0"/>
    <w:rsid w:val="00E02D33"/>
    <w:rsid w:val="00E36B2A"/>
    <w:rsid w:val="00E54B9E"/>
    <w:rsid w:val="00E55BFF"/>
    <w:rsid w:val="00E76314"/>
    <w:rsid w:val="00E84510"/>
    <w:rsid w:val="00E957F5"/>
    <w:rsid w:val="00EB1568"/>
    <w:rsid w:val="00EB45CD"/>
    <w:rsid w:val="00EC3370"/>
    <w:rsid w:val="00EE00D7"/>
    <w:rsid w:val="00EF60B8"/>
    <w:rsid w:val="00F058C8"/>
    <w:rsid w:val="00F16421"/>
    <w:rsid w:val="00F25279"/>
    <w:rsid w:val="00F30239"/>
    <w:rsid w:val="00F34E8F"/>
    <w:rsid w:val="00F52392"/>
    <w:rsid w:val="00F669C8"/>
    <w:rsid w:val="00F82CC4"/>
    <w:rsid w:val="00F876B0"/>
    <w:rsid w:val="00FA3ABF"/>
    <w:rsid w:val="00FA3B70"/>
    <w:rsid w:val="00FE4C1B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60B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0239"/>
    <w:rPr>
      <w:sz w:val="22"/>
      <w:szCs w:val="22"/>
      <w:lang w:eastAsia="en-US"/>
    </w:rPr>
  </w:style>
  <w:style w:type="paragraph" w:styleId="NurText">
    <w:name w:val="Plain Text"/>
    <w:basedOn w:val="Standard"/>
    <w:rsid w:val="00980D1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B1568"/>
    <w:rPr>
      <w:color w:val="0000FF"/>
      <w:u w:val="single"/>
    </w:rPr>
  </w:style>
  <w:style w:type="character" w:customStyle="1" w:styleId="headline">
    <w:name w:val="headline"/>
    <w:basedOn w:val="Absatz-Standardschriftart"/>
    <w:rsid w:val="00E36B2A"/>
  </w:style>
  <w:style w:type="character" w:styleId="Fett">
    <w:name w:val="Strong"/>
    <w:basedOn w:val="Absatz-Standardschriftart"/>
    <w:uiPriority w:val="22"/>
    <w:qFormat/>
    <w:rsid w:val="00E36B2A"/>
    <w:rPr>
      <w:b/>
      <w:bCs/>
    </w:rPr>
  </w:style>
  <w:style w:type="character" w:customStyle="1" w:styleId="usercontent">
    <w:name w:val="usercontent"/>
    <w:basedOn w:val="Absatz-Standardschriftart"/>
    <w:rsid w:val="00C23463"/>
  </w:style>
  <w:style w:type="paragraph" w:styleId="Kopfzeile">
    <w:name w:val="header"/>
    <w:basedOn w:val="Standard"/>
    <w:link w:val="KopfzeileZchn"/>
    <w:uiPriority w:val="99"/>
    <w:unhideWhenUsed/>
    <w:rsid w:val="001D36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36A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D36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3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pp24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nnenberg@wuppertal-marketin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uppertal24hLiv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Links>
    <vt:vector size="18" baseType="variant"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mailto:dannenberg@wuppertal-marketing.de</vt:lpwstr>
      </vt:variant>
      <vt:variant>
        <vt:lpwstr/>
      </vt:variant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http://www.facebook.com/Wuppertal24hLive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http://www.wupp24.de/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2017-04-25T07:46:00Z</dcterms:created>
  <dcterms:modified xsi:type="dcterms:W3CDTF">2017-04-25T07:46:00Z</dcterms:modified>
</cp:coreProperties>
</file>