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4B1" w:rsidRDefault="001D36AC" w:rsidP="007844B1">
      <w:pPr>
        <w:pStyle w:val="KeinLeerraum"/>
        <w:ind w:right="521"/>
        <w:jc w:val="center"/>
      </w:pPr>
      <w:r>
        <w:rPr>
          <w:rFonts w:ascii="Arial" w:hAnsi="Arial" w:cs="Arial"/>
          <w:noProof/>
          <w:lang w:eastAsia="de-DE"/>
        </w:rPr>
        <w:drawing>
          <wp:inline distT="0" distB="0" distL="0" distR="0">
            <wp:extent cx="2590800" cy="276225"/>
            <wp:effectExtent l="0" t="0" r="0" b="9525"/>
            <wp:docPr id="1" name="Bild 1" descr="L_WMG_4c_60mm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_WMG_4c_60mm_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0800" cy="276225"/>
                    </a:xfrm>
                    <a:prstGeom prst="rect">
                      <a:avLst/>
                    </a:prstGeom>
                    <a:noFill/>
                    <a:ln>
                      <a:noFill/>
                    </a:ln>
                  </pic:spPr>
                </pic:pic>
              </a:graphicData>
            </a:graphic>
          </wp:inline>
        </w:drawing>
      </w:r>
    </w:p>
    <w:p w:rsidR="007844B1" w:rsidRDefault="007844B1" w:rsidP="007844B1">
      <w:pPr>
        <w:pStyle w:val="KeinLeerraum"/>
        <w:rPr>
          <w:b/>
        </w:rPr>
      </w:pPr>
    </w:p>
    <w:p w:rsidR="00181CF7" w:rsidRPr="008D14A1" w:rsidRDefault="00181CF7" w:rsidP="00A857B7">
      <w:pPr>
        <w:pStyle w:val="KeinLeerraum"/>
        <w:rPr>
          <w:sz w:val="28"/>
          <w:szCs w:val="28"/>
        </w:rPr>
      </w:pPr>
    </w:p>
    <w:p w:rsidR="00C23463" w:rsidRPr="008D14A1" w:rsidRDefault="00C23463" w:rsidP="00C23463">
      <w:pPr>
        <w:pStyle w:val="KeinLeerraum"/>
        <w:ind w:right="521"/>
        <w:rPr>
          <w:sz w:val="28"/>
          <w:szCs w:val="28"/>
        </w:rPr>
      </w:pPr>
      <w:r w:rsidRPr="008D14A1">
        <w:rPr>
          <w:sz w:val="28"/>
          <w:szCs w:val="28"/>
        </w:rPr>
        <w:t>Pressemitteilung</w:t>
      </w:r>
    </w:p>
    <w:p w:rsidR="00C23463" w:rsidRPr="008D14A1" w:rsidRDefault="00172D5F" w:rsidP="00C23463">
      <w:pPr>
        <w:pStyle w:val="KeinLeerraum"/>
        <w:ind w:right="521"/>
        <w:rPr>
          <w:b/>
          <w:bCs/>
          <w:sz w:val="36"/>
          <w:szCs w:val="36"/>
        </w:rPr>
      </w:pPr>
      <w:r w:rsidRPr="00172D5F">
        <w:rPr>
          <w:b/>
          <w:bCs/>
          <w:sz w:val="36"/>
          <w:szCs w:val="36"/>
        </w:rPr>
        <w:t>Eindrucksvolle 24 Stunden</w:t>
      </w:r>
    </w:p>
    <w:p w:rsidR="00C23463" w:rsidRDefault="00C23463" w:rsidP="00C23463">
      <w:pPr>
        <w:pStyle w:val="KeinLeerraum"/>
        <w:ind w:right="521"/>
        <w:rPr>
          <w:b/>
          <w:bCs/>
          <w:sz w:val="24"/>
          <w:szCs w:val="24"/>
        </w:rPr>
      </w:pPr>
    </w:p>
    <w:p w:rsidR="00C23463" w:rsidRDefault="00C23463" w:rsidP="00C23463">
      <w:pPr>
        <w:pStyle w:val="KeinLeerraum"/>
        <w:ind w:right="521"/>
      </w:pPr>
    </w:p>
    <w:p w:rsidR="00172D5F" w:rsidRDefault="00172D5F" w:rsidP="00172D5F">
      <w:pPr>
        <w:pStyle w:val="KeinLeerraum"/>
      </w:pPr>
      <w:r>
        <w:t>Sehr geehrte Kolleginnen und Kollegen der Medien,</w:t>
      </w:r>
    </w:p>
    <w:p w:rsidR="00172D5F" w:rsidRDefault="00172D5F" w:rsidP="00172D5F">
      <w:pPr>
        <w:pStyle w:val="KeinLeerraum"/>
      </w:pPr>
    </w:p>
    <w:p w:rsidR="00172D5F" w:rsidRDefault="00172D5F" w:rsidP="00172D5F">
      <w:pPr>
        <w:pStyle w:val="KeinLeerraum"/>
      </w:pPr>
      <w:proofErr w:type="gramStart"/>
      <w:r>
        <w:t>rekordve</w:t>
      </w:r>
      <w:bookmarkStart w:id="0" w:name="_GoBack"/>
      <w:bookmarkEnd w:id="0"/>
      <w:r>
        <w:t>rdächtige</w:t>
      </w:r>
      <w:proofErr w:type="gramEnd"/>
      <w:r>
        <w:t xml:space="preserve"> 150 Aktionen in 24 Stunden liegen hinter Wuppertal: So viele Veranstaltungen haben Unternehmen, Vereine und Einrichtungen für unseren Eventmarathon „Wuppertal 24h live“ am Freitag und Samstag auf die Beine gestellt. Allein durch diese Zahl wird noch einmal deutlich: Es ist eine Menge los in unserer Stadt. Geschätzt mehrere zehntausend Besucher nutzten die besonderen Angebote.</w:t>
      </w:r>
    </w:p>
    <w:p w:rsidR="00172D5F" w:rsidRDefault="00172D5F" w:rsidP="00172D5F">
      <w:pPr>
        <w:pStyle w:val="KeinLeerraum"/>
      </w:pPr>
    </w:p>
    <w:p w:rsidR="00172D5F" w:rsidRDefault="00172D5F" w:rsidP="00172D5F">
      <w:pPr>
        <w:pStyle w:val="KeinLeerraum"/>
      </w:pPr>
      <w:r>
        <w:t xml:space="preserve">Und das im Kleinen wie im Großen. Der Startschuss fiel am Freitag um 15 Uhr in der Junior Uni – ein passender Platz, denn bei Wuppertal 24h live geht es stets darum, die eigene Stadt zu erforschen und neu zu entdecken. Neben allseits bekannten  Akteuren wie der Diakonie, der Historischen Stadthalle, der Stadtbibliothek, dem Ibis Hotel, der Bergischen Universität, der Stadtsparkasse, dem Wupperverband oder den City-Arkaden lohnte sich auch der Blick hinter die vermeintlich kleineren Türen. </w:t>
      </w:r>
    </w:p>
    <w:p w:rsidR="00172D5F" w:rsidRDefault="00172D5F" w:rsidP="00172D5F">
      <w:pPr>
        <w:pStyle w:val="KeinLeerraum"/>
      </w:pPr>
    </w:p>
    <w:p w:rsidR="00172D5F" w:rsidRDefault="00172D5F" w:rsidP="00172D5F">
      <w:pPr>
        <w:pStyle w:val="KeinLeerraum"/>
      </w:pPr>
      <w:r>
        <w:t xml:space="preserve">So hatten sich viele Einzelhändler und Gastronomen zusammengetan, um erstmals mit der Tour de Luise dem Luisenviertel eine neue Note zu geben – zum Beispiel bei einer Buchstabensuppe in der Buchhandlung v. Mackensen, beim Pita-Workshop in Dios Taverne oder einem Cocktailnachmittag im </w:t>
      </w:r>
      <w:proofErr w:type="spellStart"/>
      <w:r>
        <w:t>Craftbeerkiosk</w:t>
      </w:r>
      <w:proofErr w:type="spellEnd"/>
      <w:r>
        <w:t xml:space="preserve"> &amp; dem Weinladen. Als geschmackvoller Hotspot von Wuppertal 24h live lockte auch das Schloss </w:t>
      </w:r>
      <w:proofErr w:type="spellStart"/>
      <w:r>
        <w:t>Lüntenbeck</w:t>
      </w:r>
      <w:proofErr w:type="spellEnd"/>
      <w:r>
        <w:t xml:space="preserve"> mit einer ganzen Reihe von besonderen Angeboten – vom Wein-</w:t>
      </w:r>
      <w:proofErr w:type="spellStart"/>
      <w:r>
        <w:t>Tasting</w:t>
      </w:r>
      <w:proofErr w:type="spellEnd"/>
      <w:r>
        <w:t xml:space="preserve"> bei Jacques‘ Weindepot über das offene Atelier von Martin </w:t>
      </w:r>
      <w:proofErr w:type="spellStart"/>
      <w:r>
        <w:t>Smida</w:t>
      </w:r>
      <w:proofErr w:type="spellEnd"/>
      <w:r>
        <w:t xml:space="preserve"> bis zur Kostümführung mit Freifrau </w:t>
      </w:r>
      <w:proofErr w:type="spellStart"/>
      <w:r>
        <w:t>Jasperina</w:t>
      </w:r>
      <w:proofErr w:type="spellEnd"/>
      <w:r>
        <w:t xml:space="preserve"> Anna </w:t>
      </w:r>
      <w:proofErr w:type="spellStart"/>
      <w:r>
        <w:t>Charlotta</w:t>
      </w:r>
      <w:proofErr w:type="spellEnd"/>
      <w:r>
        <w:t xml:space="preserve">. </w:t>
      </w:r>
    </w:p>
    <w:p w:rsidR="00172D5F" w:rsidRDefault="00172D5F" w:rsidP="00172D5F">
      <w:pPr>
        <w:pStyle w:val="KeinLeerraum"/>
      </w:pPr>
    </w:p>
    <w:p w:rsidR="00172D5F" w:rsidRDefault="00172D5F" w:rsidP="00172D5F">
      <w:pPr>
        <w:pStyle w:val="KeinLeerraum"/>
      </w:pPr>
      <w:r>
        <w:t xml:space="preserve">„Getreu dem Startpunkt an der Junior Uni hat Wuppertal 24h live auch in diesem Jahr seinen Besucherinnen und Besuchern ein spannendes Forschen und Entdecken geboten. Man merkt deutlich, dass die Menschen ein gesteigertes Interesse daran haben, ihre Stadt Wuppertal zu erkunden. Auch das Regenwetter hat die Stimmung bei Besuchern und Veranstaltern nicht getrübt.“, sagt Martin Bang, Geschäftsführer des Organisators Wuppertal Marketing. </w:t>
      </w:r>
    </w:p>
    <w:p w:rsidR="00172D5F" w:rsidRDefault="00172D5F" w:rsidP="00172D5F">
      <w:pPr>
        <w:pStyle w:val="KeinLeerraum"/>
      </w:pPr>
    </w:p>
    <w:p w:rsidR="00172D5F" w:rsidRDefault="00172D5F" w:rsidP="00172D5F">
      <w:pPr>
        <w:pStyle w:val="KeinLeerraum"/>
      </w:pPr>
      <w:r>
        <w:t xml:space="preserve">Das bestätigte uns beispielsweise auch Christian </w:t>
      </w:r>
      <w:proofErr w:type="spellStart"/>
      <w:r>
        <w:t>Muckenhaupt</w:t>
      </w:r>
      <w:proofErr w:type="spellEnd"/>
      <w:r>
        <w:t xml:space="preserve"> von MUCKENHAUPT &amp; NUSSELT GmbH &amp; Co. KG · Kabelwerk: „Es war wieder ein super Erfolg! Wir hatten viel Freude und gute Gespräche. Trotz des Wetters waren wir im Wuppertaler Osten sehr gut besucht.“</w:t>
      </w:r>
    </w:p>
    <w:p w:rsidR="00172D5F" w:rsidRDefault="00172D5F" w:rsidP="00172D5F">
      <w:pPr>
        <w:pStyle w:val="KeinLeerraum"/>
      </w:pPr>
    </w:p>
    <w:p w:rsidR="00E957F5" w:rsidRDefault="00172D5F" w:rsidP="00172D5F">
      <w:pPr>
        <w:pStyle w:val="KeinLeerraum"/>
      </w:pPr>
      <w:r>
        <w:t>Die Wuppertal Marketing GmbH dankt allen Teilnehmern und Gästen für eine gelungene Veranstaltung. Wir freuen uns schon auf das kommende Jahr, wenn Wuppertal wieder 24 Stunden lang zeigt, was es zu bieten hat.</w:t>
      </w:r>
    </w:p>
    <w:p w:rsidR="00172D5F" w:rsidRDefault="00172D5F" w:rsidP="00172D5F">
      <w:pPr>
        <w:pStyle w:val="KeinLeerraum"/>
        <w:rPr>
          <w:rStyle w:val="usercontent"/>
        </w:rPr>
      </w:pPr>
    </w:p>
    <w:p w:rsidR="00C23463" w:rsidRDefault="00C23463" w:rsidP="00C23463">
      <w:pPr>
        <w:pStyle w:val="KeinLeerraum"/>
        <w:rPr>
          <w:b/>
        </w:rPr>
      </w:pPr>
      <w:r>
        <w:rPr>
          <w:b/>
        </w:rPr>
        <w:lastRenderedPageBreak/>
        <w:t xml:space="preserve">Kontakt: Wuppertal Marketing, Danica Dannenberg, </w:t>
      </w:r>
      <w:hyperlink r:id="rId8" w:history="1">
        <w:r>
          <w:rPr>
            <w:rStyle w:val="Hyperlink"/>
            <w:b/>
          </w:rPr>
          <w:t>dannenberg@wuppertal-marketing.de</w:t>
        </w:r>
      </w:hyperlink>
      <w:r>
        <w:rPr>
          <w:b/>
        </w:rPr>
        <w:t>, Telefon 563-7133.</w:t>
      </w:r>
    </w:p>
    <w:p w:rsidR="008E3F3F" w:rsidRDefault="008E3F3F" w:rsidP="00C23463">
      <w:pPr>
        <w:pStyle w:val="KeinLeerraum"/>
        <w:rPr>
          <w:rFonts w:cs="Calibri"/>
          <w:b/>
          <w:sz w:val="24"/>
          <w:szCs w:val="24"/>
        </w:rPr>
      </w:pPr>
    </w:p>
    <w:p w:rsidR="002E70EA" w:rsidRDefault="002E70EA" w:rsidP="00C23463">
      <w:pPr>
        <w:pStyle w:val="KeinLeerraum"/>
        <w:rPr>
          <w:rFonts w:cs="Calibri"/>
          <w:b/>
          <w:sz w:val="24"/>
          <w:szCs w:val="24"/>
        </w:rPr>
      </w:pPr>
    </w:p>
    <w:p w:rsidR="00172D5F" w:rsidRDefault="00172D5F" w:rsidP="00C23463">
      <w:pPr>
        <w:pStyle w:val="KeinLeerraum"/>
        <w:rPr>
          <w:rFonts w:cs="Calibri"/>
          <w:b/>
        </w:rPr>
      </w:pPr>
      <w:r w:rsidRPr="00172D5F">
        <w:rPr>
          <w:rFonts w:cs="Calibri"/>
          <w:b/>
        </w:rPr>
        <w:t>Fotohinweis (WMG):</w:t>
      </w:r>
    </w:p>
    <w:p w:rsidR="002E70EA" w:rsidRPr="002E70EA" w:rsidRDefault="00172D5F" w:rsidP="00C23463">
      <w:pPr>
        <w:pStyle w:val="KeinLeerraum"/>
        <w:rPr>
          <w:rFonts w:cs="Calibri"/>
          <w:sz w:val="24"/>
          <w:szCs w:val="24"/>
        </w:rPr>
      </w:pPr>
      <w:r w:rsidRPr="00172D5F">
        <w:rPr>
          <w:rFonts w:cs="Calibri"/>
        </w:rPr>
        <w:t>3768 – Oberbürgermeister Andreas Mucke und Martin Bang (Geschäftsführer WMG) beim Startschuss in der der Junior Uni</w:t>
      </w:r>
    </w:p>
    <w:sectPr w:rsidR="002E70EA" w:rsidRPr="002E70EA" w:rsidSect="00EB1568">
      <w:headerReference w:type="even" r:id="rId9"/>
      <w:headerReference w:type="default" r:id="rId10"/>
      <w:footerReference w:type="even" r:id="rId11"/>
      <w:footerReference w:type="default" r:id="rId12"/>
      <w:headerReference w:type="first" r:id="rId13"/>
      <w:footerReference w:type="first" r:id="rId14"/>
      <w:pgSz w:w="11906" w:h="16838" w:code="9"/>
      <w:pgMar w:top="1440" w:right="288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79" w:rsidRDefault="005F3D79" w:rsidP="001D36AC">
      <w:pPr>
        <w:spacing w:after="0" w:line="240" w:lineRule="auto"/>
      </w:pPr>
      <w:r>
        <w:separator/>
      </w:r>
    </w:p>
  </w:endnote>
  <w:endnote w:type="continuationSeparator" w:id="0">
    <w:p w:rsidR="005F3D79" w:rsidRDefault="005F3D79" w:rsidP="001D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AC" w:rsidRDefault="001D36A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AC" w:rsidRDefault="001D36A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AC" w:rsidRDefault="001D36A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79" w:rsidRDefault="005F3D79" w:rsidP="001D36AC">
      <w:pPr>
        <w:spacing w:after="0" w:line="240" w:lineRule="auto"/>
      </w:pPr>
      <w:r>
        <w:separator/>
      </w:r>
    </w:p>
  </w:footnote>
  <w:footnote w:type="continuationSeparator" w:id="0">
    <w:p w:rsidR="005F3D79" w:rsidRDefault="005F3D79" w:rsidP="001D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AC" w:rsidRDefault="001D36A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AC" w:rsidRDefault="001D36A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AC" w:rsidRDefault="001D36A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E0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2013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6AF0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70DA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8C8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B29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986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3EC8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98A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064D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AF"/>
    <w:rsid w:val="00025073"/>
    <w:rsid w:val="0009130C"/>
    <w:rsid w:val="00094D42"/>
    <w:rsid w:val="000B230C"/>
    <w:rsid w:val="000B61BE"/>
    <w:rsid w:val="000C05C8"/>
    <w:rsid w:val="000D29D4"/>
    <w:rsid w:val="000D71F2"/>
    <w:rsid w:val="000F5E2E"/>
    <w:rsid w:val="00105DD6"/>
    <w:rsid w:val="00116594"/>
    <w:rsid w:val="00121D51"/>
    <w:rsid w:val="00137884"/>
    <w:rsid w:val="00151BBB"/>
    <w:rsid w:val="001656A9"/>
    <w:rsid w:val="00171402"/>
    <w:rsid w:val="00172D5F"/>
    <w:rsid w:val="00181CF7"/>
    <w:rsid w:val="001B6957"/>
    <w:rsid w:val="001C681B"/>
    <w:rsid w:val="001D36AC"/>
    <w:rsid w:val="001E1010"/>
    <w:rsid w:val="002437DF"/>
    <w:rsid w:val="00263E27"/>
    <w:rsid w:val="00290D52"/>
    <w:rsid w:val="002E70EA"/>
    <w:rsid w:val="00331352"/>
    <w:rsid w:val="00332D62"/>
    <w:rsid w:val="0037465A"/>
    <w:rsid w:val="003750E0"/>
    <w:rsid w:val="003B2E1D"/>
    <w:rsid w:val="003B6387"/>
    <w:rsid w:val="003D10C6"/>
    <w:rsid w:val="003D2ACA"/>
    <w:rsid w:val="003E3157"/>
    <w:rsid w:val="003E3C92"/>
    <w:rsid w:val="003E74B6"/>
    <w:rsid w:val="003F214A"/>
    <w:rsid w:val="003F7890"/>
    <w:rsid w:val="003F78F8"/>
    <w:rsid w:val="00416D50"/>
    <w:rsid w:val="00452DD9"/>
    <w:rsid w:val="00454669"/>
    <w:rsid w:val="00467C5E"/>
    <w:rsid w:val="00474930"/>
    <w:rsid w:val="004B729E"/>
    <w:rsid w:val="004D3B53"/>
    <w:rsid w:val="005623D0"/>
    <w:rsid w:val="005951AD"/>
    <w:rsid w:val="005A3712"/>
    <w:rsid w:val="005B2F01"/>
    <w:rsid w:val="005D3FB6"/>
    <w:rsid w:val="005E021C"/>
    <w:rsid w:val="005E4FD1"/>
    <w:rsid w:val="005F3D79"/>
    <w:rsid w:val="00635567"/>
    <w:rsid w:val="00637618"/>
    <w:rsid w:val="00671B10"/>
    <w:rsid w:val="0068032E"/>
    <w:rsid w:val="0069561C"/>
    <w:rsid w:val="006D4CB2"/>
    <w:rsid w:val="006F3953"/>
    <w:rsid w:val="00715E2B"/>
    <w:rsid w:val="0071798E"/>
    <w:rsid w:val="007435E8"/>
    <w:rsid w:val="00751DA6"/>
    <w:rsid w:val="00774D22"/>
    <w:rsid w:val="007844B1"/>
    <w:rsid w:val="007A7474"/>
    <w:rsid w:val="007B5FF5"/>
    <w:rsid w:val="007B7ABF"/>
    <w:rsid w:val="0082065C"/>
    <w:rsid w:val="00823A5D"/>
    <w:rsid w:val="008334D2"/>
    <w:rsid w:val="00843A3D"/>
    <w:rsid w:val="00860450"/>
    <w:rsid w:val="00870D12"/>
    <w:rsid w:val="0087398F"/>
    <w:rsid w:val="008D14A1"/>
    <w:rsid w:val="008D6077"/>
    <w:rsid w:val="008D6BDC"/>
    <w:rsid w:val="008D7177"/>
    <w:rsid w:val="008E3F3F"/>
    <w:rsid w:val="008E4300"/>
    <w:rsid w:val="008E6798"/>
    <w:rsid w:val="008E6945"/>
    <w:rsid w:val="008F2DCA"/>
    <w:rsid w:val="00905C7E"/>
    <w:rsid w:val="00916514"/>
    <w:rsid w:val="00916986"/>
    <w:rsid w:val="009212C0"/>
    <w:rsid w:val="00937EB1"/>
    <w:rsid w:val="009526B4"/>
    <w:rsid w:val="009630FB"/>
    <w:rsid w:val="00980D1A"/>
    <w:rsid w:val="00983024"/>
    <w:rsid w:val="009E0442"/>
    <w:rsid w:val="00A04792"/>
    <w:rsid w:val="00A16BCE"/>
    <w:rsid w:val="00A274AF"/>
    <w:rsid w:val="00A341AF"/>
    <w:rsid w:val="00A37490"/>
    <w:rsid w:val="00A47FFC"/>
    <w:rsid w:val="00A857B7"/>
    <w:rsid w:val="00AD28A0"/>
    <w:rsid w:val="00AD7633"/>
    <w:rsid w:val="00AD770D"/>
    <w:rsid w:val="00AE7DF4"/>
    <w:rsid w:val="00AF4595"/>
    <w:rsid w:val="00B04D59"/>
    <w:rsid w:val="00B1484D"/>
    <w:rsid w:val="00B211DD"/>
    <w:rsid w:val="00B303DE"/>
    <w:rsid w:val="00B458AE"/>
    <w:rsid w:val="00B54977"/>
    <w:rsid w:val="00B57410"/>
    <w:rsid w:val="00B65D96"/>
    <w:rsid w:val="00BC1397"/>
    <w:rsid w:val="00BF4F26"/>
    <w:rsid w:val="00C07387"/>
    <w:rsid w:val="00C135C0"/>
    <w:rsid w:val="00C167A2"/>
    <w:rsid w:val="00C23463"/>
    <w:rsid w:val="00C3033D"/>
    <w:rsid w:val="00C47DB5"/>
    <w:rsid w:val="00C55C18"/>
    <w:rsid w:val="00C729B1"/>
    <w:rsid w:val="00CA1D39"/>
    <w:rsid w:val="00CA472A"/>
    <w:rsid w:val="00D024C7"/>
    <w:rsid w:val="00D05E3B"/>
    <w:rsid w:val="00D56AB2"/>
    <w:rsid w:val="00DA1D05"/>
    <w:rsid w:val="00DD12F2"/>
    <w:rsid w:val="00DD3F42"/>
    <w:rsid w:val="00DE5071"/>
    <w:rsid w:val="00DF46FF"/>
    <w:rsid w:val="00DF4BB0"/>
    <w:rsid w:val="00E02D33"/>
    <w:rsid w:val="00E36B2A"/>
    <w:rsid w:val="00E54B9E"/>
    <w:rsid w:val="00E55BFF"/>
    <w:rsid w:val="00E76314"/>
    <w:rsid w:val="00E84510"/>
    <w:rsid w:val="00E957F5"/>
    <w:rsid w:val="00EB1568"/>
    <w:rsid w:val="00EB45CD"/>
    <w:rsid w:val="00EC3370"/>
    <w:rsid w:val="00EE00D7"/>
    <w:rsid w:val="00EF60B8"/>
    <w:rsid w:val="00F058C8"/>
    <w:rsid w:val="00F16421"/>
    <w:rsid w:val="00F25279"/>
    <w:rsid w:val="00F30239"/>
    <w:rsid w:val="00F34E8F"/>
    <w:rsid w:val="00F52392"/>
    <w:rsid w:val="00F669C8"/>
    <w:rsid w:val="00F82CC4"/>
    <w:rsid w:val="00F876B0"/>
    <w:rsid w:val="00FA3ABF"/>
    <w:rsid w:val="00FA3B70"/>
    <w:rsid w:val="00FE4C1B"/>
    <w:rsid w:val="00FE62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60B8"/>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F30239"/>
    <w:rPr>
      <w:sz w:val="22"/>
      <w:szCs w:val="22"/>
      <w:lang w:eastAsia="en-US"/>
    </w:rPr>
  </w:style>
  <w:style w:type="paragraph" w:styleId="NurText">
    <w:name w:val="Plain Text"/>
    <w:basedOn w:val="Standard"/>
    <w:rsid w:val="00980D1A"/>
    <w:rPr>
      <w:rFonts w:ascii="Courier New" w:hAnsi="Courier New" w:cs="Courier New"/>
      <w:sz w:val="20"/>
      <w:szCs w:val="20"/>
    </w:rPr>
  </w:style>
  <w:style w:type="character" w:styleId="Hyperlink">
    <w:name w:val="Hyperlink"/>
    <w:basedOn w:val="Absatz-Standardschriftart"/>
    <w:uiPriority w:val="99"/>
    <w:unhideWhenUsed/>
    <w:rsid w:val="00EB1568"/>
    <w:rPr>
      <w:color w:val="0000FF"/>
      <w:u w:val="single"/>
    </w:rPr>
  </w:style>
  <w:style w:type="character" w:customStyle="1" w:styleId="headline">
    <w:name w:val="headline"/>
    <w:basedOn w:val="Absatz-Standardschriftart"/>
    <w:rsid w:val="00E36B2A"/>
  </w:style>
  <w:style w:type="character" w:styleId="Fett">
    <w:name w:val="Strong"/>
    <w:basedOn w:val="Absatz-Standardschriftart"/>
    <w:uiPriority w:val="22"/>
    <w:qFormat/>
    <w:rsid w:val="00E36B2A"/>
    <w:rPr>
      <w:b/>
      <w:bCs/>
    </w:rPr>
  </w:style>
  <w:style w:type="character" w:customStyle="1" w:styleId="usercontent">
    <w:name w:val="usercontent"/>
    <w:basedOn w:val="Absatz-Standardschriftart"/>
    <w:rsid w:val="00C23463"/>
  </w:style>
  <w:style w:type="paragraph" w:styleId="Kopfzeile">
    <w:name w:val="header"/>
    <w:basedOn w:val="Standard"/>
    <w:link w:val="KopfzeileZchn"/>
    <w:uiPriority w:val="99"/>
    <w:unhideWhenUsed/>
    <w:rsid w:val="001D36AC"/>
    <w:pPr>
      <w:tabs>
        <w:tab w:val="center" w:pos="4536"/>
        <w:tab w:val="right" w:pos="9072"/>
      </w:tabs>
    </w:pPr>
  </w:style>
  <w:style w:type="character" w:customStyle="1" w:styleId="KopfzeileZchn">
    <w:name w:val="Kopfzeile Zchn"/>
    <w:basedOn w:val="Absatz-Standardschriftart"/>
    <w:link w:val="Kopfzeile"/>
    <w:uiPriority w:val="99"/>
    <w:rsid w:val="001D36AC"/>
    <w:rPr>
      <w:sz w:val="22"/>
      <w:szCs w:val="22"/>
      <w:lang w:eastAsia="en-US"/>
    </w:rPr>
  </w:style>
  <w:style w:type="paragraph" w:styleId="Fuzeile">
    <w:name w:val="footer"/>
    <w:basedOn w:val="Standard"/>
    <w:link w:val="FuzeileZchn"/>
    <w:uiPriority w:val="99"/>
    <w:unhideWhenUsed/>
    <w:rsid w:val="001D36AC"/>
    <w:pPr>
      <w:tabs>
        <w:tab w:val="center" w:pos="4536"/>
        <w:tab w:val="right" w:pos="9072"/>
      </w:tabs>
    </w:pPr>
  </w:style>
  <w:style w:type="character" w:customStyle="1" w:styleId="FuzeileZchn">
    <w:name w:val="Fußzeile Zchn"/>
    <w:basedOn w:val="Absatz-Standardschriftart"/>
    <w:link w:val="Fuzeile"/>
    <w:uiPriority w:val="99"/>
    <w:rsid w:val="001D36A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6755">
      <w:bodyDiv w:val="1"/>
      <w:marLeft w:val="0"/>
      <w:marRight w:val="0"/>
      <w:marTop w:val="0"/>
      <w:marBottom w:val="0"/>
      <w:divBdr>
        <w:top w:val="none" w:sz="0" w:space="0" w:color="auto"/>
        <w:left w:val="none" w:sz="0" w:space="0" w:color="auto"/>
        <w:bottom w:val="none" w:sz="0" w:space="0" w:color="auto"/>
        <w:right w:val="none" w:sz="0" w:space="0" w:color="auto"/>
      </w:divBdr>
    </w:div>
    <w:div w:id="189073309">
      <w:bodyDiv w:val="1"/>
      <w:marLeft w:val="0"/>
      <w:marRight w:val="0"/>
      <w:marTop w:val="0"/>
      <w:marBottom w:val="0"/>
      <w:divBdr>
        <w:top w:val="none" w:sz="0" w:space="0" w:color="auto"/>
        <w:left w:val="none" w:sz="0" w:space="0" w:color="auto"/>
        <w:bottom w:val="none" w:sz="0" w:space="0" w:color="auto"/>
        <w:right w:val="none" w:sz="0" w:space="0" w:color="auto"/>
      </w:divBdr>
    </w:div>
    <w:div w:id="580988317">
      <w:bodyDiv w:val="1"/>
      <w:marLeft w:val="0"/>
      <w:marRight w:val="0"/>
      <w:marTop w:val="0"/>
      <w:marBottom w:val="0"/>
      <w:divBdr>
        <w:top w:val="none" w:sz="0" w:space="0" w:color="auto"/>
        <w:left w:val="none" w:sz="0" w:space="0" w:color="auto"/>
        <w:bottom w:val="none" w:sz="0" w:space="0" w:color="auto"/>
        <w:right w:val="none" w:sz="0" w:space="0" w:color="auto"/>
      </w:divBdr>
      <w:divsChild>
        <w:div w:id="243340012">
          <w:marLeft w:val="0"/>
          <w:marRight w:val="0"/>
          <w:marTop w:val="0"/>
          <w:marBottom w:val="0"/>
          <w:divBdr>
            <w:top w:val="none" w:sz="0" w:space="0" w:color="auto"/>
            <w:left w:val="none" w:sz="0" w:space="0" w:color="auto"/>
            <w:bottom w:val="none" w:sz="0" w:space="0" w:color="auto"/>
            <w:right w:val="none" w:sz="0" w:space="0" w:color="auto"/>
          </w:divBdr>
        </w:div>
        <w:div w:id="2107189145">
          <w:marLeft w:val="0"/>
          <w:marRight w:val="0"/>
          <w:marTop w:val="0"/>
          <w:marBottom w:val="0"/>
          <w:divBdr>
            <w:top w:val="none" w:sz="0" w:space="0" w:color="auto"/>
            <w:left w:val="none" w:sz="0" w:space="0" w:color="auto"/>
            <w:bottom w:val="none" w:sz="0" w:space="0" w:color="auto"/>
            <w:right w:val="none" w:sz="0" w:space="0" w:color="auto"/>
          </w:divBdr>
        </w:div>
      </w:divsChild>
    </w:div>
    <w:div w:id="594169304">
      <w:bodyDiv w:val="1"/>
      <w:marLeft w:val="0"/>
      <w:marRight w:val="0"/>
      <w:marTop w:val="0"/>
      <w:marBottom w:val="0"/>
      <w:divBdr>
        <w:top w:val="none" w:sz="0" w:space="0" w:color="auto"/>
        <w:left w:val="none" w:sz="0" w:space="0" w:color="auto"/>
        <w:bottom w:val="none" w:sz="0" w:space="0" w:color="auto"/>
        <w:right w:val="none" w:sz="0" w:space="0" w:color="auto"/>
      </w:divBdr>
    </w:div>
    <w:div w:id="864631247">
      <w:bodyDiv w:val="1"/>
      <w:marLeft w:val="0"/>
      <w:marRight w:val="0"/>
      <w:marTop w:val="0"/>
      <w:marBottom w:val="0"/>
      <w:divBdr>
        <w:top w:val="none" w:sz="0" w:space="0" w:color="auto"/>
        <w:left w:val="none" w:sz="0" w:space="0" w:color="auto"/>
        <w:bottom w:val="none" w:sz="0" w:space="0" w:color="auto"/>
        <w:right w:val="none" w:sz="0" w:space="0" w:color="auto"/>
      </w:divBdr>
    </w:div>
    <w:div w:id="889263966">
      <w:bodyDiv w:val="1"/>
      <w:marLeft w:val="0"/>
      <w:marRight w:val="0"/>
      <w:marTop w:val="0"/>
      <w:marBottom w:val="0"/>
      <w:divBdr>
        <w:top w:val="none" w:sz="0" w:space="0" w:color="auto"/>
        <w:left w:val="none" w:sz="0" w:space="0" w:color="auto"/>
        <w:bottom w:val="none" w:sz="0" w:space="0" w:color="auto"/>
        <w:right w:val="none" w:sz="0" w:space="0" w:color="auto"/>
      </w:divBdr>
    </w:div>
    <w:div w:id="980840388">
      <w:bodyDiv w:val="1"/>
      <w:marLeft w:val="0"/>
      <w:marRight w:val="0"/>
      <w:marTop w:val="0"/>
      <w:marBottom w:val="0"/>
      <w:divBdr>
        <w:top w:val="none" w:sz="0" w:space="0" w:color="auto"/>
        <w:left w:val="none" w:sz="0" w:space="0" w:color="auto"/>
        <w:bottom w:val="none" w:sz="0" w:space="0" w:color="auto"/>
        <w:right w:val="none" w:sz="0" w:space="0" w:color="auto"/>
      </w:divBdr>
    </w:div>
    <w:div w:id="1326594229">
      <w:bodyDiv w:val="1"/>
      <w:marLeft w:val="0"/>
      <w:marRight w:val="0"/>
      <w:marTop w:val="0"/>
      <w:marBottom w:val="0"/>
      <w:divBdr>
        <w:top w:val="none" w:sz="0" w:space="0" w:color="auto"/>
        <w:left w:val="none" w:sz="0" w:space="0" w:color="auto"/>
        <w:bottom w:val="none" w:sz="0" w:space="0" w:color="auto"/>
        <w:right w:val="none" w:sz="0" w:space="0" w:color="auto"/>
      </w:divBdr>
    </w:div>
    <w:div w:id="21140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nenberg@wuppertal-marketing.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CharactersWithSpaces>
  <SharedDoc>false</SharedDoc>
  <HLinks>
    <vt:vector size="18" baseType="variant">
      <vt:variant>
        <vt:i4>3997763</vt:i4>
      </vt:variant>
      <vt:variant>
        <vt:i4>6</vt:i4>
      </vt:variant>
      <vt:variant>
        <vt:i4>0</vt:i4>
      </vt:variant>
      <vt:variant>
        <vt:i4>5</vt:i4>
      </vt:variant>
      <vt:variant>
        <vt:lpwstr>mailto:dannenberg@wuppertal-marketing.de</vt:lpwstr>
      </vt:variant>
      <vt:variant>
        <vt:lpwstr/>
      </vt:variant>
      <vt:variant>
        <vt:i4>851978</vt:i4>
      </vt:variant>
      <vt:variant>
        <vt:i4>3</vt:i4>
      </vt:variant>
      <vt:variant>
        <vt:i4>0</vt:i4>
      </vt:variant>
      <vt:variant>
        <vt:i4>5</vt:i4>
      </vt:variant>
      <vt:variant>
        <vt:lpwstr>http://www.facebook.com/Wuppertal24hLive</vt:lpwstr>
      </vt:variant>
      <vt:variant>
        <vt:lpwstr/>
      </vt:variant>
      <vt:variant>
        <vt:i4>5570565</vt:i4>
      </vt:variant>
      <vt:variant>
        <vt:i4>0</vt:i4>
      </vt:variant>
      <vt:variant>
        <vt:i4>0</vt:i4>
      </vt:variant>
      <vt:variant>
        <vt:i4>5</vt:i4>
      </vt:variant>
      <vt:variant>
        <vt:lpwstr>http://www.wupp24.de/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2017-04-25T07:46:00Z</dcterms:created>
  <dcterms:modified xsi:type="dcterms:W3CDTF">2017-09-11T17:37:00Z</dcterms:modified>
</cp:coreProperties>
</file>